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11" w:rsidRPr="00E645A9" w:rsidRDefault="00F93411" w:rsidP="00F93411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645A9">
        <w:rPr>
          <w:rFonts w:ascii="Times New Roman" w:eastAsia="標楷體" w:hAnsi="Times New Roman" w:cs="Times New Roman"/>
          <w:sz w:val="32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sz w:val="32"/>
          <w:szCs w:val="32"/>
        </w:rPr>
        <w:t>110</w:t>
      </w:r>
      <w:r w:rsidRPr="00E645A9">
        <w:rPr>
          <w:rFonts w:ascii="Times New Roman" w:eastAsia="標楷體" w:hAnsi="Times New Roman" w:cs="Times New Roman"/>
          <w:sz w:val="32"/>
          <w:szCs w:val="32"/>
        </w:rPr>
        <w:t>年「少年及婦幼安全」微電影比賽辦法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一、活動目的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為宣導少年及婦幼安全，並藉由活動提升縣民朋友對少年及婦幼安全之認知，透過鏡頭藉</w:t>
      </w:r>
    </w:p>
    <w:p w:rsidR="00F93411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="00F93411" w:rsidRPr="00E645A9">
        <w:rPr>
          <w:rFonts w:ascii="Times New Roman" w:eastAsia="標楷體" w:hAnsi="Times New Roman" w:cs="Times New Roman"/>
          <w:szCs w:val="24"/>
        </w:rPr>
        <w:t>由影像教導縣民朋友如何自我保護及預防危害，落實少年及婦幼安全保護政策。</w:t>
      </w:r>
      <w:r w:rsidR="00F93411" w:rsidRPr="00E645A9">
        <w:rPr>
          <w:rFonts w:ascii="Times New Roman" w:eastAsia="標楷體" w:hAnsi="Times New Roman" w:cs="Times New Roman"/>
          <w:szCs w:val="24"/>
        </w:rPr>
        <w:t xml:space="preserve"> 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二、主辦單位：嘉義縣警察局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以下簡稱本局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承辦單位：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本局婦幼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警察隊。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三、活動期程</w:t>
      </w:r>
      <w:r w:rsidRPr="00E645A9">
        <w:rPr>
          <w:rFonts w:ascii="Times New Roman" w:eastAsia="標楷體" w:hAnsi="Times New Roman" w:cs="Times New Roman"/>
          <w:szCs w:val="24"/>
        </w:rPr>
        <w:tab/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（一）徵稿時間：</w:t>
      </w:r>
      <w:r w:rsidR="00EA21C9">
        <w:rPr>
          <w:rFonts w:ascii="Times New Roman" w:eastAsia="標楷體" w:hAnsi="Times New Roman" w:cs="Times New Roman" w:hint="eastAsia"/>
          <w:szCs w:val="24"/>
        </w:rPr>
        <w:t>即日</w:t>
      </w:r>
      <w:r w:rsidR="00667506">
        <w:rPr>
          <w:rFonts w:ascii="Times New Roman" w:eastAsia="標楷體" w:hAnsi="Times New Roman" w:cs="Times New Roman"/>
          <w:szCs w:val="24"/>
        </w:rPr>
        <w:t>起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至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110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年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10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月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29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日</w:t>
      </w:r>
      <w:r w:rsidR="00667506">
        <w:rPr>
          <w:rFonts w:ascii="Times New Roman" w:eastAsia="標楷體" w:hAnsi="Times New Roman" w:cs="Times New Roman" w:hint="eastAsia"/>
          <w:szCs w:val="24"/>
        </w:rPr>
        <w:t>止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評選得獎影片預計於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110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年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11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月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22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日前公告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四、參賽規定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（一）拍攝內容：應與「少年及婦幼安全」保護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校園毒品與霸凌、性侵害、性騷擾、兒少</w:t>
      </w:r>
    </w:p>
    <w:p w:rsidR="00C80248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性剝削、家庭暴力</w:t>
      </w:r>
      <w:r w:rsidR="00546E91" w:rsidRPr="00E645A9">
        <w:rPr>
          <w:rFonts w:ascii="Times New Roman" w:eastAsia="標楷體" w:hAnsi="Times New Roman" w:cs="Times New Roman"/>
          <w:szCs w:val="24"/>
        </w:rPr>
        <w:t>防治及</w:t>
      </w:r>
      <w:r w:rsidR="00F93411" w:rsidRPr="00E645A9">
        <w:rPr>
          <w:rFonts w:ascii="Times New Roman" w:eastAsia="標楷體" w:hAnsi="Times New Roman" w:cs="Times New Roman"/>
          <w:szCs w:val="24"/>
        </w:rPr>
        <w:t>兒少保護等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為主題，呈現方式不限，風格類型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影片、動</w:t>
      </w:r>
    </w:p>
    <w:p w:rsidR="00F93411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畫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不拘，惟應避免內容離題、違反善良風俗及侵害他人著作權等相關情事。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（二）參賽者資格：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、以個人或團體名義參賽，不分年齡皆可參加，不分組評選，惟成員中至少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名須設籍於</w:t>
      </w:r>
    </w:p>
    <w:p w:rsidR="00C80248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嘉義縣或就讀於嘉義縣各大專院校及各級學校。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、如為團體，應載明成員姓名及就讀學校或相關單位。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（三）參賽作品規格：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、須為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含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以後完成之作品。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、使用任何影音器材</w:t>
      </w: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proofErr w:type="spellStart"/>
      <w:r w:rsidRPr="00E645A9">
        <w:rPr>
          <w:rFonts w:ascii="Times New Roman" w:eastAsia="標楷體" w:hAnsi="Times New Roman" w:cs="Times New Roman"/>
          <w:szCs w:val="24"/>
        </w:rPr>
        <w:t>Betacam</w:t>
      </w:r>
      <w:proofErr w:type="spellEnd"/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DV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V8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Hi8</w:t>
      </w:r>
      <w:r w:rsidRPr="00E645A9">
        <w:rPr>
          <w:rFonts w:ascii="Times New Roman" w:eastAsia="標楷體" w:hAnsi="Times New Roman" w:cs="Times New Roman"/>
          <w:szCs w:val="24"/>
        </w:rPr>
        <w:t>、具錄影功能之數位相機</w:t>
      </w:r>
      <w:r w:rsidRPr="00E645A9">
        <w:rPr>
          <w:rFonts w:ascii="Times New Roman" w:eastAsia="標楷體" w:hAnsi="Times New Roman" w:cs="Times New Roman"/>
          <w:szCs w:val="24"/>
        </w:rPr>
        <w:t>…</w:t>
      </w:r>
      <w:r w:rsidRPr="00E645A9">
        <w:rPr>
          <w:rFonts w:ascii="Times New Roman" w:eastAsia="標楷體" w:hAnsi="Times New Roman" w:cs="Times New Roman"/>
          <w:szCs w:val="24"/>
        </w:rPr>
        <w:t>等</w:t>
      </w:r>
      <w:r w:rsidRPr="00E645A9">
        <w:rPr>
          <w:rFonts w:ascii="Times New Roman" w:eastAsia="標楷體" w:hAnsi="Times New Roman" w:cs="Times New Roman"/>
          <w:szCs w:val="24"/>
        </w:rPr>
        <w:t xml:space="preserve">) </w:t>
      </w:r>
      <w:r w:rsidRPr="00E645A9">
        <w:rPr>
          <w:rFonts w:ascii="Times New Roman" w:eastAsia="標楷體" w:hAnsi="Times New Roman" w:cs="Times New Roman"/>
          <w:szCs w:val="24"/>
        </w:rPr>
        <w:t>拍攝皆可，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檔案格式請使用</w:t>
      </w:r>
      <w:r w:rsidR="00F93411" w:rsidRPr="00E645A9">
        <w:rPr>
          <w:rFonts w:ascii="Times New Roman" w:eastAsia="標楷體" w:hAnsi="Times New Roman" w:cs="Times New Roman"/>
          <w:szCs w:val="24"/>
        </w:rPr>
        <w:t>mpg4(16:9</w:t>
      </w:r>
      <w:r w:rsidR="00F93411" w:rsidRPr="00E645A9">
        <w:rPr>
          <w:rFonts w:ascii="Times New Roman" w:eastAsia="標楷體" w:hAnsi="Times New Roman" w:cs="Times New Roman"/>
          <w:szCs w:val="24"/>
        </w:rPr>
        <w:t>，解析度</w:t>
      </w:r>
      <w:r w:rsidR="00F93411" w:rsidRPr="00E645A9">
        <w:rPr>
          <w:rFonts w:ascii="Times New Roman" w:eastAsia="標楷體" w:hAnsi="Times New Roman" w:cs="Times New Roman"/>
          <w:szCs w:val="24"/>
        </w:rPr>
        <w:t>1920X1080)</w:t>
      </w:r>
      <w:r w:rsidR="00F93411" w:rsidRPr="00E645A9">
        <w:rPr>
          <w:rFonts w:ascii="Times New Roman" w:eastAsia="標楷體" w:hAnsi="Times New Roman" w:cs="Times New Roman"/>
          <w:szCs w:val="24"/>
        </w:rPr>
        <w:t>以上格式。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3</w:t>
      </w:r>
      <w:r w:rsidRPr="00E645A9">
        <w:rPr>
          <w:rFonts w:ascii="Times New Roman" w:eastAsia="標楷體" w:hAnsi="Times New Roman" w:cs="Times New Roman"/>
          <w:szCs w:val="24"/>
        </w:rPr>
        <w:t>、片長以不超過</w:t>
      </w:r>
      <w:r w:rsidRPr="00E645A9">
        <w:rPr>
          <w:rFonts w:ascii="Times New Roman" w:eastAsia="標楷體" w:hAnsi="Times New Roman" w:cs="Times New Roman"/>
          <w:szCs w:val="24"/>
        </w:rPr>
        <w:t>10</w:t>
      </w:r>
      <w:r w:rsidRPr="00E645A9">
        <w:rPr>
          <w:rFonts w:ascii="Times New Roman" w:eastAsia="標楷體" w:hAnsi="Times New Roman" w:cs="Times New Roman"/>
          <w:szCs w:val="24"/>
        </w:rPr>
        <w:t>分鐘為原則。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（四）作品著作權：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、參賽影片中如有採取或剪輯他人相關著作（包含圖像、聲音及文字資料等），應取得合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法之授權。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、參賽者請自行保留原件備份，參賽作品概不退還。</w:t>
      </w:r>
    </w:p>
    <w:p w:rsidR="00EA781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3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="008957B6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者須與本局簽訂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Pr="00E645A9">
        <w:rPr>
          <w:rFonts w:ascii="Times New Roman" w:eastAsia="標楷體" w:hAnsi="Times New Roman" w:cs="Times New Roman"/>
          <w:szCs w:val="24"/>
        </w:rPr>
        <w:t>，各項權利均歸屬本局，且不行使著作人格權。</w:t>
      </w:r>
    </w:p>
    <w:p w:rsidR="00F93411" w:rsidRPr="00E645A9" w:rsidRDefault="00EA78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惟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作者得以複製方式保留作品。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4</w:t>
      </w:r>
      <w:r w:rsidRPr="00E645A9">
        <w:rPr>
          <w:rFonts w:ascii="Times New Roman" w:eastAsia="標楷體" w:hAnsi="Times New Roman" w:cs="Times New Roman"/>
          <w:szCs w:val="24"/>
        </w:rPr>
        <w:t>、本局得利用</w:t>
      </w:r>
      <w:r w:rsidR="008957B6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作品於國內外重製、散布、改作、公開傳輸、公開播送及公開上映，入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4E4679">
        <w:rPr>
          <w:rFonts w:ascii="Times New Roman" w:eastAsia="標楷體" w:hAnsi="Times New Roman" w:cs="Times New Roman"/>
          <w:szCs w:val="24"/>
        </w:rPr>
        <w:t>選作品片尾將置入相關宣導字幕，並冠名「嘉義縣警察局</w:t>
      </w:r>
      <w:r w:rsidR="004E4679">
        <w:rPr>
          <w:rFonts w:ascii="Times New Roman" w:eastAsia="標楷體" w:hAnsi="Times New Roman" w:cs="Times New Roman" w:hint="eastAsia"/>
          <w:szCs w:val="24"/>
        </w:rPr>
        <w:t>宣導廣告</w:t>
      </w:r>
      <w:r w:rsidR="00F93411" w:rsidRPr="00E645A9">
        <w:rPr>
          <w:rFonts w:ascii="Times New Roman" w:eastAsia="標楷體" w:hAnsi="Times New Roman" w:cs="Times New Roman"/>
          <w:szCs w:val="24"/>
        </w:rPr>
        <w:t>」等字樣。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lastRenderedPageBreak/>
        <w:t xml:space="preserve">   5</w:t>
      </w:r>
      <w:r w:rsidRPr="00E645A9">
        <w:rPr>
          <w:rFonts w:ascii="Times New Roman" w:eastAsia="標楷體" w:hAnsi="Times New Roman" w:cs="Times New Roman"/>
          <w:szCs w:val="24"/>
        </w:rPr>
        <w:t>、需由參賽者自行拍攝，且未公開發表或未曾參賽公開放映、獲獎之作品，如經查有違反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上述之情事，取消獲獎資格並追回獎項。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五、投稿方式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（一）請至活動網頁</w:t>
      </w:r>
    </w:p>
    <w:p w:rsidR="00607C37" w:rsidRDefault="00FD2BBB" w:rsidP="00EA7811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9" w:history="1">
        <w:r w:rsidR="00607C37" w:rsidRPr="00844CF8">
          <w:rPr>
            <w:rStyle w:val="a9"/>
            <w:rFonts w:ascii="Times New Roman" w:eastAsia="標楷體" w:hAnsi="Times New Roman" w:cs="Times New Roman"/>
            <w:szCs w:val="24"/>
          </w:rPr>
          <w:t>https://www.cypd.gov.tw/Wcp</w:t>
        </w:r>
      </w:hyperlink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下載並填寫「報名表」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>
        <w:rPr>
          <w:rFonts w:ascii="Times New Roman" w:eastAsia="標楷體" w:hAnsi="Times New Roman" w:cs="Times New Roman" w:hint="eastAsia"/>
          <w:szCs w:val="24"/>
        </w:rPr>
        <w:t>1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1C0AFC">
        <w:rPr>
          <w:rFonts w:ascii="標楷體" w:eastAsia="標楷體" w:hAnsi="標楷體" w:cs="Times New Roman" w:hint="eastAsia"/>
          <w:szCs w:val="24"/>
        </w:rPr>
        <w:t>、「</w:t>
      </w:r>
      <w:r w:rsidR="001C0AFC" w:rsidRPr="001C0AFC">
        <w:rPr>
          <w:rFonts w:ascii="標楷體" w:eastAsia="標楷體" w:hAnsi="標楷體" w:cs="Times New Roman" w:hint="eastAsia"/>
          <w:szCs w:val="24"/>
        </w:rPr>
        <w:t>參賽作品創作理</w:t>
      </w:r>
    </w:p>
    <w:p w:rsidR="00F93411" w:rsidRPr="00E645A9" w:rsidRDefault="00607C37" w:rsidP="00EA78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1C0AFC" w:rsidRPr="001C0AFC">
        <w:rPr>
          <w:rFonts w:ascii="標楷體" w:eastAsia="標楷體" w:hAnsi="標楷體" w:cs="Times New Roman" w:hint="eastAsia"/>
          <w:szCs w:val="24"/>
        </w:rPr>
        <w:t>念說明</w:t>
      </w:r>
      <w:r w:rsidR="001C0AFC">
        <w:rPr>
          <w:rFonts w:ascii="標楷體" w:eastAsia="標楷體" w:hAnsi="標楷體" w:cs="Times New Roman" w:hint="eastAsia"/>
          <w:szCs w:val="24"/>
        </w:rPr>
        <w:t>」</w:t>
      </w:r>
      <w:r w:rsidR="001C0AFC" w:rsidRPr="001C0AFC">
        <w:rPr>
          <w:rFonts w:ascii="標楷體" w:eastAsia="標楷體" w:hAnsi="標楷體" w:cs="Times New Roman" w:hint="eastAsia"/>
          <w:szCs w:val="24"/>
        </w:rPr>
        <w:t>（如附件</w:t>
      </w:r>
      <w:r w:rsidR="001C0AFC" w:rsidRPr="001C0AFC">
        <w:rPr>
          <w:rFonts w:ascii="Times New Roman" w:eastAsia="標楷體" w:hAnsi="Times New Roman" w:cs="Times New Roman"/>
          <w:szCs w:val="24"/>
        </w:rPr>
        <w:t>2</w:t>
      </w:r>
      <w:r w:rsidR="001C0AFC" w:rsidRPr="001C0AFC">
        <w:rPr>
          <w:rFonts w:ascii="標楷體" w:eastAsia="標楷體" w:hAnsi="標楷體" w:cs="Times New Roman" w:hint="eastAsia"/>
          <w:szCs w:val="24"/>
        </w:rPr>
        <w:t>）</w:t>
      </w:r>
      <w:r w:rsidR="00F93411" w:rsidRPr="00E645A9">
        <w:rPr>
          <w:rFonts w:ascii="Times New Roman" w:eastAsia="標楷體" w:hAnsi="Times New Roman" w:cs="Times New Roman"/>
          <w:szCs w:val="24"/>
        </w:rPr>
        <w:t>及「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="00F93411" w:rsidRPr="00E645A9">
        <w:rPr>
          <w:rFonts w:ascii="Times New Roman" w:eastAsia="標楷體" w:hAnsi="Times New Roman" w:cs="Times New Roman"/>
          <w:szCs w:val="24"/>
        </w:rPr>
        <w:t>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3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F93411"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（二）收件期間：即日起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至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110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年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10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月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29</w:t>
      </w:r>
      <w:r w:rsidR="00667506" w:rsidRPr="00667506">
        <w:rPr>
          <w:rFonts w:ascii="Times New Roman" w:eastAsia="標楷體" w:hAnsi="Times New Roman" w:cs="Times New Roman" w:hint="eastAsia"/>
          <w:szCs w:val="24"/>
        </w:rPr>
        <w:t>日</w:t>
      </w:r>
      <w:r w:rsidR="00667506">
        <w:rPr>
          <w:rFonts w:ascii="Times New Roman" w:eastAsia="標楷體" w:hAnsi="Times New Roman" w:cs="Times New Roman" w:hint="eastAsia"/>
          <w:szCs w:val="24"/>
        </w:rPr>
        <w:t>止</w:t>
      </w:r>
      <w:r w:rsidRPr="00E645A9">
        <w:rPr>
          <w:rFonts w:ascii="Times New Roman" w:eastAsia="標楷體" w:hAnsi="Times New Roman" w:cs="Times New Roman"/>
          <w:szCs w:val="24"/>
        </w:rPr>
        <w:t>。</w:t>
      </w:r>
      <w:bookmarkStart w:id="0" w:name="_GoBack"/>
      <w:bookmarkEnd w:id="0"/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（三）收件方式：請將作品光碟（一式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份），連同報名表及作品資料表，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「雙掛號」郵寄方</w:t>
      </w:r>
    </w:p>
    <w:p w:rsidR="00A45467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式（請注意作品保護），郵寄至：「</w:t>
      </w:r>
      <w:r w:rsidR="00F93411" w:rsidRPr="00E645A9">
        <w:rPr>
          <w:rFonts w:ascii="Times New Roman" w:eastAsia="標楷體" w:hAnsi="Times New Roman" w:cs="Times New Roman"/>
          <w:szCs w:val="24"/>
        </w:rPr>
        <w:t>61249</w:t>
      </w:r>
      <w:r w:rsidR="00F93411" w:rsidRPr="00E645A9">
        <w:rPr>
          <w:rFonts w:ascii="Times New Roman" w:eastAsia="標楷體" w:hAnsi="Times New Roman" w:cs="Times New Roman"/>
          <w:szCs w:val="24"/>
        </w:rPr>
        <w:t>嘉義縣太保市祥和一路東段三號，</w:t>
      </w:r>
      <w:r w:rsidR="00A45467">
        <w:rPr>
          <w:rFonts w:ascii="Times New Roman" w:eastAsia="標楷體" w:hAnsi="Times New Roman" w:cs="Times New Roman" w:hint="eastAsia"/>
          <w:szCs w:val="24"/>
        </w:rPr>
        <w:t>婦幼警察隊</w:t>
      </w:r>
    </w:p>
    <w:p w:rsidR="00F93411" w:rsidRPr="00E645A9" w:rsidRDefault="00A45467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微電影徵選活動小組收」，以郵戳為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憑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，逾期不受理。</w:t>
      </w:r>
    </w:p>
    <w:p w:rsidR="00F93411" w:rsidRPr="00E645A9" w:rsidRDefault="00667506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（四）聯絡人：婦幼警察隊組長</w:t>
      </w:r>
      <w:r>
        <w:rPr>
          <w:rFonts w:ascii="Times New Roman" w:eastAsia="標楷體" w:hAnsi="Times New Roman" w:cs="Times New Roman" w:hint="eastAsia"/>
          <w:szCs w:val="24"/>
        </w:rPr>
        <w:t>王</w:t>
      </w:r>
      <w:r w:rsidR="00F93411" w:rsidRPr="00E645A9">
        <w:rPr>
          <w:rFonts w:ascii="Times New Roman" w:eastAsia="標楷體" w:hAnsi="Times New Roman" w:cs="Times New Roman"/>
          <w:szCs w:val="24"/>
        </w:rPr>
        <w:t>堂，聯絡電話：</w:t>
      </w:r>
      <w:r w:rsidR="00F93411" w:rsidRPr="00E645A9">
        <w:rPr>
          <w:rFonts w:ascii="Times New Roman" w:eastAsia="標楷體" w:hAnsi="Times New Roman" w:cs="Times New Roman"/>
          <w:szCs w:val="24"/>
        </w:rPr>
        <w:t>(05)3625432</w:t>
      </w:r>
      <w:r w:rsidR="00F93411"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六、</w:t>
      </w: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評審規則</w:t>
      </w:r>
    </w:p>
    <w:p w:rsidR="00960C20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（一）評分標準：「主題表達</w:t>
      </w:r>
      <w:r w:rsidRPr="00E645A9">
        <w:rPr>
          <w:rFonts w:ascii="Times New Roman" w:eastAsia="標楷體" w:hAnsi="Times New Roman" w:cs="Times New Roman"/>
          <w:szCs w:val="24"/>
        </w:rPr>
        <w:t>(40%)</w:t>
      </w:r>
      <w:r w:rsidRPr="00E645A9">
        <w:rPr>
          <w:rFonts w:ascii="Times New Roman" w:eastAsia="標楷體" w:hAnsi="Times New Roman" w:cs="Times New Roman"/>
          <w:szCs w:val="24"/>
        </w:rPr>
        <w:t>」、「創意表現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」及「影像品質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」，其中「影像品</w:t>
      </w:r>
    </w:p>
    <w:p w:rsidR="00F93411" w:rsidRPr="00E645A9" w:rsidRDefault="00960C20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質」包含「畫面清晰度</w:t>
      </w:r>
      <w:r w:rsidR="00F93411" w:rsidRPr="00E645A9">
        <w:rPr>
          <w:rFonts w:ascii="Times New Roman" w:eastAsia="標楷體" w:hAnsi="Times New Roman" w:cs="Times New Roman"/>
          <w:szCs w:val="24"/>
        </w:rPr>
        <w:t>(15%)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」、「音效</w:t>
      </w:r>
      <w:r w:rsidR="00F93411" w:rsidRPr="00E645A9">
        <w:rPr>
          <w:rFonts w:ascii="Times New Roman" w:eastAsia="標楷體" w:hAnsi="Times New Roman" w:cs="Times New Roman"/>
          <w:szCs w:val="24"/>
        </w:rPr>
        <w:t>(10%)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」、「片長是否符合規定</w:t>
      </w:r>
      <w:r w:rsidR="00F93411" w:rsidRPr="00E645A9">
        <w:rPr>
          <w:rFonts w:ascii="Times New Roman" w:eastAsia="標楷體" w:hAnsi="Times New Roman" w:cs="Times New Roman"/>
          <w:szCs w:val="24"/>
        </w:rPr>
        <w:t>(5%)</w:t>
      </w:r>
      <w:r w:rsidR="00F93411" w:rsidRPr="00E645A9">
        <w:rPr>
          <w:rFonts w:ascii="Times New Roman" w:eastAsia="標楷體" w:hAnsi="Times New Roman" w:cs="Times New Roman"/>
          <w:szCs w:val="24"/>
        </w:rPr>
        <w:t>」項目進行評分。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（二）評選作業：由承辦單位聘請專家學者組成評審委員會進行評選，擇優錄取評定名次。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七、獎勵方式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金獎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萬元禮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券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二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銀獎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萬元禮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券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三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銅獎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萬元禮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券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E509EF" w:rsidRPr="00E645A9" w:rsidRDefault="00F93411" w:rsidP="00F93411">
      <w:pPr>
        <w:spacing w:line="480" w:lineRule="exact"/>
        <w:rPr>
          <w:rFonts w:ascii="Times New Roman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四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佳作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名，各頒發面額新臺幣</w:t>
      </w:r>
      <w:r w:rsidRPr="00E645A9">
        <w:rPr>
          <w:rFonts w:ascii="Times New Roman" w:eastAsia="標楷體" w:hAnsi="Times New Roman" w:cs="Times New Roman"/>
          <w:szCs w:val="24"/>
        </w:rPr>
        <w:t>6,000</w:t>
      </w:r>
      <w:r w:rsidRPr="00E645A9">
        <w:rPr>
          <w:rFonts w:ascii="Times New Roman" w:eastAsia="標楷體" w:hAnsi="Times New Roman" w:cs="Times New Roman"/>
          <w:szCs w:val="24"/>
        </w:rPr>
        <w:t>元禮券及獎盃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6E5E30" w:rsidRPr="00E645A9" w:rsidRDefault="006E5E30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960C20" w:rsidRPr="00E645A9" w:rsidRDefault="00960C20" w:rsidP="00E509EF">
      <w:pPr>
        <w:spacing w:line="480" w:lineRule="exact"/>
        <w:rPr>
          <w:rFonts w:ascii="Times New Roman" w:hAnsi="Times New Roman" w:cs="Times New Roman"/>
        </w:rPr>
      </w:pPr>
    </w:p>
    <w:p w:rsidR="00960C20" w:rsidRDefault="00960C20" w:rsidP="00E509EF">
      <w:pPr>
        <w:spacing w:line="480" w:lineRule="exact"/>
        <w:rPr>
          <w:rFonts w:ascii="Times New Roman" w:hAnsi="Times New Roman" w:cs="Times New Roman"/>
        </w:rPr>
      </w:pPr>
    </w:p>
    <w:p w:rsidR="00A45467" w:rsidRPr="00E645A9" w:rsidRDefault="00A45467" w:rsidP="00E509EF">
      <w:pPr>
        <w:spacing w:line="480" w:lineRule="exact"/>
        <w:rPr>
          <w:rFonts w:ascii="Times New Roman" w:hAnsi="Times New Roman" w:cs="Times New Roman"/>
        </w:rPr>
      </w:pPr>
    </w:p>
    <w:p w:rsidR="00E509EF" w:rsidRPr="00E645A9" w:rsidRDefault="00E509EF" w:rsidP="00E509EF">
      <w:pPr>
        <w:snapToGrid w:val="0"/>
        <w:spacing w:before="108" w:after="108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1</w:t>
      </w:r>
    </w:p>
    <w:p w:rsidR="00E509EF" w:rsidRPr="00E645A9" w:rsidRDefault="00FB5D19" w:rsidP="00E509EF">
      <w:pPr>
        <w:snapToGrid w:val="0"/>
        <w:spacing w:before="108" w:after="108" w:line="440" w:lineRule="exact"/>
        <w:jc w:val="center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嘉義縣警察局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110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年「少年及婦幼安全」微電影比賽</w:t>
      </w:r>
      <w:r w:rsidR="00E509EF"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p w:rsidR="00E509EF" w:rsidRPr="00E645A9" w:rsidRDefault="00E509EF" w:rsidP="00E509EF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  <w:r w:rsidRPr="00E645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        </w:t>
      </w:r>
    </w:p>
    <w:tbl>
      <w:tblPr>
        <w:tblW w:w="103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2465"/>
        <w:gridCol w:w="795"/>
        <w:gridCol w:w="851"/>
        <w:gridCol w:w="3544"/>
      </w:tblGrid>
      <w:tr w:rsidR="00FB5D19" w:rsidRPr="00E645A9" w:rsidTr="00FB5D19">
        <w:trPr>
          <w:trHeight w:val="54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作品題目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B5D19" w:rsidRPr="00E645A9" w:rsidTr="00FB5D19">
        <w:trPr>
          <w:trHeight w:val="15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EF" w:rsidRPr="00E645A9" w:rsidTr="00546E91">
        <w:trPr>
          <w:trHeight w:val="92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參選者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就讀學校</w:t>
            </w:r>
          </w:p>
          <w:p w:rsidR="00202BCD" w:rsidRPr="00E645A9" w:rsidRDefault="00202BCD" w:rsidP="00202B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學生填寫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__________________________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（學校全名）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509EF" w:rsidRPr="00E645A9" w:rsidTr="00A45467">
        <w:trPr>
          <w:trHeight w:val="55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546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52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戶籍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3677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正面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背面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法定代理人</w:t>
            </w:r>
          </w:p>
          <w:p w:rsidR="00202BCD" w:rsidRPr="00E645A9" w:rsidRDefault="00202BCD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未成年請填寫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618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關係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D2BBB">
        <w:trPr>
          <w:trHeight w:val="443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通訊地址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D2BBB" w:rsidRPr="00E645A9" w:rsidTr="00FD2BBB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團體名稱</w:t>
            </w:r>
          </w:p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個人免填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2BCD" w:rsidRPr="00E645A9" w:rsidTr="00FB5D19">
        <w:trPr>
          <w:trHeight w:val="1198"/>
        </w:trPr>
        <w:tc>
          <w:tcPr>
            <w:tcW w:w="1446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FD2BBB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6" w:space="0" w:color="000000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BCD" w:rsidRPr="00E645A9" w:rsidTr="00FB5D19">
        <w:trPr>
          <w:gridAfter w:val="5"/>
          <w:wAfter w:w="8931" w:type="dxa"/>
          <w:trHeight w:val="547"/>
        </w:trPr>
        <w:tc>
          <w:tcPr>
            <w:tcW w:w="1446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2BCD" w:rsidRPr="00E645A9" w:rsidTr="00FB5D19">
        <w:trPr>
          <w:gridAfter w:val="5"/>
          <w:wAfter w:w="8931" w:type="dxa"/>
          <w:trHeight w:val="660"/>
        </w:trPr>
        <w:tc>
          <w:tcPr>
            <w:tcW w:w="1446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E509EF" w:rsidRPr="00E645A9" w:rsidRDefault="00E509EF" w:rsidP="00E509EF">
      <w:pPr>
        <w:snapToGrid w:val="0"/>
        <w:spacing w:before="180" w:after="180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E645A9">
        <w:rPr>
          <w:rFonts w:ascii="Times New Roman" w:eastAsia="標楷體" w:hAnsi="Times New Roman" w:cs="Times New Roman"/>
          <w:szCs w:val="24"/>
        </w:rPr>
        <w:t>2</w:t>
      </w:r>
    </w:p>
    <w:p w:rsidR="00E509EF" w:rsidRPr="00E645A9" w:rsidRDefault="00E509EF" w:rsidP="00E509EF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參賽作品創作理念說明</w:t>
      </w:r>
    </w:p>
    <w:tbl>
      <w:tblPr>
        <w:tblpPr w:leftFromText="180" w:rightFromText="180" w:vertAnchor="text" w:horzAnchor="margin" w:tblpY="209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E509EF" w:rsidRPr="00E645A9" w:rsidTr="00E509EF">
        <w:trPr>
          <w:trHeight w:val="1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E509EF" w:rsidRPr="00E645A9" w:rsidTr="00203B1F">
        <w:trPr>
          <w:trHeight w:val="68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創作理念</w:t>
            </w:r>
          </w:p>
          <w:p w:rsidR="00E509EF" w:rsidRPr="00E645A9" w:rsidRDefault="00E509EF" w:rsidP="00E509EF">
            <w:pPr>
              <w:widowControl/>
              <w:spacing w:line="276" w:lineRule="auto"/>
              <w:ind w:left="-11" w:right="-103" w:hanging="109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E509EF" w:rsidRPr="00E645A9" w:rsidRDefault="00E509EF" w:rsidP="00E509EF">
      <w:pPr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</w:p>
    <w:p w:rsidR="00E509EF" w:rsidRPr="00E645A9" w:rsidRDefault="00E509EF" w:rsidP="00E509E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(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50-300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字</w:t>
      </w: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)</w:t>
      </w:r>
    </w:p>
    <w:p w:rsidR="00E509EF" w:rsidRPr="00E645A9" w:rsidRDefault="00E509EF" w:rsidP="00E509EF">
      <w:pPr>
        <w:spacing w:line="40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3</w:t>
      </w:r>
    </w:p>
    <w:p w:rsidR="006E5E30" w:rsidRPr="00E645A9" w:rsidRDefault="006E5E30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</w:p>
    <w:p w:rsidR="00E509EF" w:rsidRPr="00E645A9" w:rsidRDefault="00E509EF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  <w:r w:rsidRPr="00E645A9"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  <w:t>著作使用授權同意書</w:t>
      </w:r>
    </w:p>
    <w:p w:rsidR="00E509EF" w:rsidRPr="00E645A9" w:rsidRDefault="00E509EF" w:rsidP="00E509EF">
      <w:pPr>
        <w:spacing w:line="400" w:lineRule="exac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本人（著作人）及本人之法定代理人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（以下簡稱甲方），茲同意無償授權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嘉義縣警察局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（以下簡稱乙方）使用甲方報名參加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乙方辦理婦幼安全宣導影片徵選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之參選作品（以下簡稱本著作）：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________________________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（請填寫作品名稱）。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甲方同意並擔保以下條款：</w:t>
      </w:r>
    </w:p>
    <w:p w:rsidR="00E509EF" w:rsidRPr="00E645A9" w:rsidRDefault="00E509EF" w:rsidP="00E509EF">
      <w:pPr>
        <w:numPr>
          <w:ilvl w:val="0"/>
          <w:numId w:val="13"/>
        </w:numPr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本著作為本人個人自行創作，且從未發表、未得獎、亦未與其他活動賽事重複投稿。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擁有完全權利與權限簽署並履行本同意書，本著作未侵害任何第三人之著作權、專利權、商標權、商業機密或其他智慧財產權，乙方若因利用本著作致涉及第三人之著作權或其他權利時，一經乙方通知，甲方應依據乙方要求方式協助解決，並應賠償乙方因此所遭受之任何損失，包括但不限於損害賠償金及和解金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將本著作之重製權、公開口述權、公開播送權、公開上映權、公開演出權、公開傳輸權、公開展示權、改作權、編輯權、散布權等一切著作財產權無償授權乙方為不限時間、地域、次數之利用，乙方並得轉授權第三人為上述方式之利用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不對乙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方及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乙方轉授權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之第三人行使著作人格權。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5954"/>
        </w:tabs>
        <w:snapToGrid w:val="0"/>
        <w:ind w:left="426" w:hanging="284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如違反本同意書各項內容，甲方須自負法律責任，乙方並得取消甲方參選或得獎資格，甲方應無條件立即返還所得獎項。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嘉義縣警察局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4128"/>
        <w:gridCol w:w="4127"/>
      </w:tblGrid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立同意書人（著作人）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法定代理人</w:t>
            </w: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簽名及蓋章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立書日期</w:t>
            </w:r>
            <w:proofErr w:type="gramEnd"/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中華民國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1C62C1" w:rsidRPr="00E645A9" w:rsidRDefault="00E509EF" w:rsidP="00E509EF">
      <w:pPr>
        <w:snapToGrid w:val="0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10"/>
      <w:footerReference w:type="default" r:id="rId11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5C" w:rsidRDefault="00577E5C">
      <w:r>
        <w:separator/>
      </w:r>
    </w:p>
  </w:endnote>
  <w:endnote w:type="continuationSeparator" w:id="0">
    <w:p w:rsidR="00577E5C" w:rsidRDefault="005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67506">
      <w:rPr>
        <w:noProof/>
      </w:rPr>
      <w:t>5</w:t>
    </w:r>
    <w:r>
      <w:fldChar w:fldCharType="end"/>
    </w:r>
  </w:p>
  <w:p w:rsidR="0034351F" w:rsidRDefault="00667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5C" w:rsidRDefault="00577E5C">
      <w:r>
        <w:separator/>
      </w:r>
    </w:p>
  </w:footnote>
  <w:footnote w:type="continuationSeparator" w:id="0">
    <w:p w:rsidR="00577E5C" w:rsidRDefault="0057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667506">
    <w:pPr>
      <w:pStyle w:val="a5"/>
    </w:pPr>
  </w:p>
  <w:p w:rsidR="0034351F" w:rsidRDefault="00667506">
    <w:pPr>
      <w:pStyle w:val="a5"/>
    </w:pPr>
  </w:p>
  <w:p w:rsidR="0034351F" w:rsidRDefault="006675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E4679"/>
    <w:rsid w:val="004F261B"/>
    <w:rsid w:val="00537BA8"/>
    <w:rsid w:val="00546E91"/>
    <w:rsid w:val="00577E5C"/>
    <w:rsid w:val="005F4C07"/>
    <w:rsid w:val="00607C37"/>
    <w:rsid w:val="00667506"/>
    <w:rsid w:val="00687198"/>
    <w:rsid w:val="006E5E30"/>
    <w:rsid w:val="007D57CF"/>
    <w:rsid w:val="0088130A"/>
    <w:rsid w:val="00890FE7"/>
    <w:rsid w:val="008957B6"/>
    <w:rsid w:val="008F1EBD"/>
    <w:rsid w:val="009475DB"/>
    <w:rsid w:val="00953B27"/>
    <w:rsid w:val="00960C20"/>
    <w:rsid w:val="00981AAE"/>
    <w:rsid w:val="00A45467"/>
    <w:rsid w:val="00A8718B"/>
    <w:rsid w:val="00B06E22"/>
    <w:rsid w:val="00BA0448"/>
    <w:rsid w:val="00BB0F20"/>
    <w:rsid w:val="00BE01E0"/>
    <w:rsid w:val="00C004B6"/>
    <w:rsid w:val="00C80248"/>
    <w:rsid w:val="00C96D76"/>
    <w:rsid w:val="00D62009"/>
    <w:rsid w:val="00E509EF"/>
    <w:rsid w:val="00E645A9"/>
    <w:rsid w:val="00EA21C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ypd.gov.tw/Wc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DCD1-E265-46E6-B11F-131E3A0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2572</Characters>
  <Application>Microsoft Office Word</Application>
  <DocSecurity>0</DocSecurity>
  <Lines>21</Lines>
  <Paragraphs>6</Paragraphs>
  <ScaleCrop>false</ScaleCrop>
  <Company>qqq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劉晏汝</cp:lastModifiedBy>
  <cp:revision>2</cp:revision>
  <cp:lastPrinted>2021-02-02T08:08:00Z</cp:lastPrinted>
  <dcterms:created xsi:type="dcterms:W3CDTF">2021-08-06T03:19:00Z</dcterms:created>
  <dcterms:modified xsi:type="dcterms:W3CDTF">2021-08-06T03:19:00Z</dcterms:modified>
</cp:coreProperties>
</file>